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3"/>
        <w:gridCol w:w="6226"/>
      </w:tblGrid>
      <w:tr w14:paraId="06AAC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9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30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清洁生产审核重点企业相关信息公布情况</w:t>
            </w:r>
          </w:p>
        </w:tc>
      </w:tr>
      <w:tr w14:paraId="46E13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F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A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亚泰集团伊通水泥有限公司</w:t>
            </w:r>
          </w:p>
        </w:tc>
      </w:tr>
      <w:tr w14:paraId="1E46E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5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0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孙喜贺</w:t>
            </w:r>
          </w:p>
        </w:tc>
      </w:tr>
      <w:tr w14:paraId="797F7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4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企业所在地址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B0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吉林省伊通满族自治县经济开发区</w:t>
            </w:r>
          </w:p>
        </w:tc>
      </w:tr>
      <w:tr w14:paraId="794FE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7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排放污染物名称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8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废气：汞及其化合物,颗粒物,二氧化硫,氮氧化物,氨（氨气）,氟化物。生产废水及生活污水均不外排。</w:t>
            </w:r>
          </w:p>
        </w:tc>
      </w:tr>
      <w:tr w14:paraId="2D43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D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污染物排放方式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tbl>
            <w:tblPr>
              <w:tblStyle w:val="2"/>
              <w:tblW w:w="4998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08"/>
              <w:gridCol w:w="871"/>
              <w:gridCol w:w="1829"/>
              <w:gridCol w:w="1900"/>
              <w:gridCol w:w="890"/>
            </w:tblGrid>
            <w:tr w14:paraId="3187EAD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1" w:hRule="atLeast"/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53A45C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序号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DC02FE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排放口编号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9AA32A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排放口名称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541D47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污染物种类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8707B5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排气筒高度</w:t>
                  </w:r>
                </w:p>
              </w:tc>
            </w:tr>
            <w:tr w14:paraId="450CF95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337A5C0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30813D6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DA001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1FA1D7A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石灰石破碎废气排放口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36A1AF1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0B2F335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18</w:t>
                  </w:r>
                </w:p>
              </w:tc>
            </w:tr>
            <w:tr w14:paraId="640E50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2F687D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0BAEDB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DA002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C96941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石灰石上料废气排放口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770005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45FA7D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30</w:t>
                  </w:r>
                </w:p>
              </w:tc>
            </w:tr>
            <w:tr w14:paraId="299C04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B5361F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94CB17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DA003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CDF794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石灰石入调配库废气排放口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ECA92E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2BB58B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30</w:t>
                  </w:r>
                </w:p>
              </w:tc>
            </w:tr>
            <w:tr w14:paraId="4668376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2921F7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4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244216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DA004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59A521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熟料上料废气排放口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A4C0D8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2D99DE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35</w:t>
                  </w:r>
                </w:p>
              </w:tc>
            </w:tr>
            <w:tr w14:paraId="3182DC9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38259B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5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3B2938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DA005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553513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煤磨废气排放口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87B0AF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1EF1D1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</w:t>
                  </w:r>
                </w:p>
              </w:tc>
            </w:tr>
            <w:tr w14:paraId="193B5E1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66EA03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6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0CA2DC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DA006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3DF028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窑尾烟气排放口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9104C1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汞及其化合物,颗粒物,二氧化硫,氮氧化物,氨（氨气）,氟化物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506B9E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90</w:t>
                  </w:r>
                </w:p>
              </w:tc>
            </w:tr>
            <w:tr w14:paraId="382BCDF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160376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7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EE4AA6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DA007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73520D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窑头烟气排放口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4A5818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BB9A80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45</w:t>
                  </w:r>
                </w:p>
              </w:tc>
            </w:tr>
            <w:tr w14:paraId="571136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CC48DB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8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34216B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DA008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F5535E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转运站废气排放口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13B99B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711A23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15</w:t>
                  </w:r>
                </w:p>
              </w:tc>
            </w:tr>
            <w:tr w14:paraId="60790A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96B2B5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9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A46C7B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DA009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DE8EE0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水泥磨废气排放口1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5590D3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451E6F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2A503A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9A077C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10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BFA815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DA010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21F3D2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水泥调配库废气排放口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54BF21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9D8249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30</w:t>
                  </w:r>
                </w:p>
              </w:tc>
            </w:tr>
            <w:tr w14:paraId="47BE3F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03414F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11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EFC510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DA011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4B4E6A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混合材破碎废气排放口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D3278F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521FF2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30</w:t>
                  </w:r>
                </w:p>
              </w:tc>
            </w:tr>
            <w:tr w14:paraId="68DB9D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5B7E03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12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237179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DA012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F79301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生料均化库废气排放口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1163B7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1928F1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45</w:t>
                  </w:r>
                </w:p>
              </w:tc>
            </w:tr>
            <w:tr w14:paraId="607891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527A29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13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65E52D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DA013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4D08C5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水泥磨废气排放口2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3E1258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5297FE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576CF5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924622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14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9195C5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DA014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449CD8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混合材调配库废气排放口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C4FF22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56E95C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6FD331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9D5775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15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41CB97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DA015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27AEF0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水泥散装废气排放口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BC41DA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2D2A85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7D739ED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7C86C7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16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226603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DA016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2AB2CD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粉煤灰库废气排放口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E29C51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6B1908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30</w:t>
                  </w:r>
                </w:p>
              </w:tc>
            </w:tr>
            <w:tr w14:paraId="709634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B1E640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17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7279C7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DA017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4C3376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水泥库废气排放口1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93D621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F26537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2230E7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44FB96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18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1032B9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DA018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2A4C80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水泥库废气排放口2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37E9EE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2EE9FB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4DB13D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A8EADD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19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9C2E70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DA019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E904CB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水泥库废气排放口3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44BC21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827803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517396D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AA35EF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1BE461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DA020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48A35B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水泥库废气排放口4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7F008D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40E5A9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299DC9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B8C8BC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21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19C294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DA021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607890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水泥库废气排放口5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8FFCDD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D502B7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35</w:t>
                  </w:r>
                </w:p>
              </w:tc>
            </w:tr>
            <w:tr w14:paraId="47BF19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C2B17A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22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DA3891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DA022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9CA148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水泥库废气排放口6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01CED5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43C486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35</w:t>
                  </w:r>
                </w:p>
              </w:tc>
            </w:tr>
            <w:tr w14:paraId="110AA9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102F61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23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FD7E36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DA023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A49F01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水泥库废气排放口7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E82ECD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A7F35D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35</w:t>
                  </w:r>
                </w:p>
              </w:tc>
            </w:tr>
            <w:tr w14:paraId="7FBC50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5B32A4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24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C5F254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DA024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9420E7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水泥库废气排放口8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B7C73B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39DD3F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35</w:t>
                  </w:r>
                </w:p>
              </w:tc>
            </w:tr>
            <w:tr w14:paraId="3D5D0B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983CCF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B6774C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DA025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6FCA87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水泥库废气排放口9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C39944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974E22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35</w:t>
                  </w:r>
                </w:p>
              </w:tc>
            </w:tr>
            <w:tr w14:paraId="1E7B33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C74414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26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DFBE09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DA026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C17FFA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水泥库废气排放口10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574667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4CAD8F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35</w:t>
                  </w:r>
                </w:p>
              </w:tc>
            </w:tr>
            <w:tr w14:paraId="2DDA79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1BE87C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27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2C2724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DA027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B7F8E4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包装库废气排放口1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FA487E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0D351B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18</w:t>
                  </w:r>
                </w:p>
              </w:tc>
            </w:tr>
            <w:tr w14:paraId="214821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0530BD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28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CDAC9D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DA028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2FEC23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包装库废气排放口2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5EBF6C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7ED17F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18</w:t>
                  </w:r>
                </w:p>
              </w:tc>
            </w:tr>
            <w:tr w14:paraId="2F8349C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DFF824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29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D3852E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DA029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095576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包装库废气排放口3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26F435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9F6541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18</w:t>
                  </w:r>
                </w:p>
              </w:tc>
            </w:tr>
            <w:tr w14:paraId="1BFD7BB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117B91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30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42AA97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DA030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84D0B6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自产熟料库废气排放口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EE59CE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3B4F06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35</w:t>
                  </w:r>
                </w:p>
              </w:tc>
            </w:tr>
            <w:tr w14:paraId="059BCC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32FE95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31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933019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DA031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48951D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外加熟料库废气排放口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D57963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5E5360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35</w:t>
                  </w:r>
                </w:p>
              </w:tc>
            </w:tr>
            <w:tr w14:paraId="105D1DD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95F6CA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32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559557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DA032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B33ED9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熟料外排废气排放口1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6FE648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8C6A1B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41321C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21F162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33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A5679D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DA033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E229B7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熟料外排废气排放口2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D0F359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F8E95B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25</w:t>
                  </w:r>
                </w:p>
              </w:tc>
            </w:tr>
            <w:tr w14:paraId="252899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2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21294D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34</w:t>
                  </w:r>
                </w:p>
              </w:tc>
              <w:tc>
                <w:tcPr>
                  <w:tcW w:w="726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0631B6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DA034</w:t>
                  </w:r>
                </w:p>
              </w:tc>
              <w:tc>
                <w:tcPr>
                  <w:tcW w:w="1524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49D1BB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生料磨废气排放口</w:t>
                  </w:r>
                </w:p>
              </w:tc>
              <w:tc>
                <w:tcPr>
                  <w:tcW w:w="1583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B65B65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741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F2D659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</w:t>
                  </w:r>
                </w:p>
              </w:tc>
            </w:tr>
          </w:tbl>
          <w:p w14:paraId="639A4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08931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7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污染物排放浓度和总量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tbl>
            <w:tblPr>
              <w:tblStyle w:val="2"/>
              <w:tblW w:w="4998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02"/>
              <w:gridCol w:w="1822"/>
              <w:gridCol w:w="1212"/>
              <w:gridCol w:w="1962"/>
            </w:tblGrid>
            <w:tr w14:paraId="4244578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8E315D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排放口编号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B90B79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排放口名称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D3607F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污染物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1A4119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排放标准限值</w:t>
                  </w:r>
                </w:p>
              </w:tc>
            </w:tr>
            <w:tr w14:paraId="0D767C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1ABCBBD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DA001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242D44F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石灰石破碎废气排放口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6B91CA0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7ECBDB0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32C892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F06CCC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DA002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4B0325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石灰石上料废气排放口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4E4747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A042BF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7E3F02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4A7EB8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DA003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0CB204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石灰石入调配库废气排放口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170A13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DB10ED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12C368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3E2311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DA004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779E25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熟料上料废气排放口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6AA3CC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8AA9FF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18464E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70CE6E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DA005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AD27FA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煤磨废气排放口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5F3F96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474FA7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30mg/Nm3</w:t>
                  </w:r>
                </w:p>
              </w:tc>
            </w:tr>
            <w:tr w14:paraId="0DF1B2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vMerge w:val="restar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508430E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DA006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357FDBF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窑尾烟气排放口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61B8B61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7B66C19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30mg/Nm3</w:t>
                  </w:r>
                </w:p>
              </w:tc>
            </w:tr>
            <w:tr w14:paraId="178CC9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vMerge w:val="continue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556EB9C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714CFC8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窑尾烟气排放口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5EEA9EC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氟化物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67A041C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5mg/Nm3</w:t>
                  </w:r>
                </w:p>
              </w:tc>
            </w:tr>
            <w:tr w14:paraId="73AD4C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vMerge w:val="continue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434E135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7F6FF85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窑尾烟气排放口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6259E0A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二氧化硫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0BD11DD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200mg/Nm3</w:t>
                  </w:r>
                </w:p>
              </w:tc>
            </w:tr>
            <w:tr w14:paraId="5867BC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vMerge w:val="continue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56D02B3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070FAF3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窑尾烟气排放口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0DF9957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汞及其化合物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3BFD2C8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0.05mg/Nm3</w:t>
                  </w:r>
                </w:p>
              </w:tc>
            </w:tr>
            <w:tr w14:paraId="71898C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vMerge w:val="continue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46DEFD8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0E3AE2A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窑尾烟气排放口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4B926A4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氨（氨气）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3A41E1D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10mg/Nm3</w:t>
                  </w:r>
                </w:p>
              </w:tc>
            </w:tr>
            <w:tr w14:paraId="355356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vMerge w:val="continue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6C09E51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3A0829C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窑尾烟气排放口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7F1D65A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氮氧化物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4638FCB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400mg/Nm3</w:t>
                  </w:r>
                </w:p>
              </w:tc>
            </w:tr>
            <w:tr w14:paraId="6B4C603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0ED604F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DA007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449A17F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窑头烟气排放口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3DE4A37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shd w:val="clear" w:color="auto" w:fill="auto"/>
                  <w:noWrap w:val="0"/>
                  <w:vAlign w:val="center"/>
                </w:tcPr>
                <w:p w14:paraId="2F172D6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30mg/Nm3</w:t>
                  </w:r>
                </w:p>
              </w:tc>
            </w:tr>
            <w:tr w14:paraId="40D98C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CDC16C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DA008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D67B55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转运站废气排放口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FB6DB9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94D6CE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218F37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CBAAEA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DA009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9C0D28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水泥磨废气排放口1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9EA94C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78D07D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4D460A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71443E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DA010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902456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水泥调配库废气排放口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511D80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89856A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067FBDD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5BA2B2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DA011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A43A20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混合材破碎废气排放口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48904B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67075F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58CE67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4E477E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DA012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6209C3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生料均化库废气排放口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7640B4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643ACC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0306AA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DE69A1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DA013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3D01CD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水泥磨废气排放口2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329127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A631A1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40CBC6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A901C9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DA014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74842F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混合材调配库废气排放口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9F95D9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491CBC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6BCE1B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AE56CA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DA015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107FF6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水泥散装废气排放口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0B153B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419A72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097900B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A42B3F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DA016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980FAE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粉煤灰库废气排放口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A73E68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2DA51F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2230E9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92A678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DA017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E6B616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水泥库废气排放口1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D3C5AA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A2D1F6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28A8CB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2B804B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DA018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B6547A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水泥库废气排放口2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814668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B16BFB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4ACE01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55F337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DA019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606A76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水泥库废气排放口3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BD896A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CCAEDF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495C8B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DA9507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DA020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030DC8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水泥库废气排放口4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6D9FD3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AD62DF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505AF6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8F72BA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DA021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AA4B2D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水泥库废气排放口5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A2F582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9EBD2C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376E98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CEA513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DA022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9EF7BC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水泥库废气排放口6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C8D8D7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1B2539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584BFE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0810FB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DA023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F56E01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水泥库废气排放口7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2F7762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E6A860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75294E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088456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DA024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617B37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水泥库废气排放口8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634C0F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46879E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71F94B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9DC49B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DA025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B59D80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水泥库废气排放口9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80774A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08C2EE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6E0FA0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DA82BD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DA026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8E3A3D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水泥库废气排放口10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CBC4EB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E1A7AC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2AB4883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D483DC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DA027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7AA719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包装库废气排放口1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6B3CAC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6C9431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4E40044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1E8B22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DA028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5AAA1D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包装库废气排放口2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A1FE164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7A81AC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2952FD3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72CF93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DA029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BC3178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包装库废气排放口3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4F9F5F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BED5AC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5BF915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1E40A8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DA030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A3D01E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自产熟料库废气排放口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B400D8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BA8275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75FF5D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98FA126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DA031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019A59B1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外加熟料库废气排放口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21180D9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1200D39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60FA0B5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3598BF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DA032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EC7079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熟料外排废气排放口1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30DA3BE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D9CCA0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56A2ABE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4CF2DE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DA033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641E2C7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熟料外排废气排放口2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3DE5BF8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2E8C3F7A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5964329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C07DA7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DA034</w:t>
                  </w:r>
                </w:p>
              </w:tc>
              <w:tc>
                <w:tcPr>
                  <w:tcW w:w="1518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F5F6F5B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生料磨废气排放口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67004CB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5B3110C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20mg/Nm3</w:t>
                  </w:r>
                </w:p>
              </w:tc>
            </w:tr>
            <w:tr w14:paraId="383D7C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vMerge w:val="restar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52F5450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default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1518" w:type="pct"/>
                  <w:vMerge w:val="restar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E8D357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厂界无组织</w:t>
                  </w: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9A869B8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E2AF3C3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default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0.5mg/Nm3</w:t>
                  </w:r>
                </w:p>
              </w:tc>
            </w:tr>
            <w:tr w14:paraId="3233CF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5" w:type="pct"/>
                  <w:vMerge w:val="continue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7EF13B52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</w:p>
              </w:tc>
              <w:tc>
                <w:tcPr>
                  <w:tcW w:w="1518" w:type="pct"/>
                  <w:vMerge w:val="continue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8E08B5F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</w:p>
              </w:tc>
              <w:tc>
                <w:tcPr>
                  <w:tcW w:w="101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567C95BD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氨</w:t>
                  </w:r>
                </w:p>
              </w:tc>
              <w:tc>
                <w:tcPr>
                  <w:tcW w:w="1635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 w14:paraId="498D3355">
                  <w:pPr>
                    <w:pStyle w:val="4"/>
                    <w:widowControl w:val="0"/>
                    <w:spacing w:line="240" w:lineRule="auto"/>
                    <w:jc w:val="center"/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</w:pPr>
                  <w:r>
                    <w:rPr>
                      <w:rStyle w:val="3"/>
                      <w:rFonts w:hint="eastAsia" w:ascii="宋体" w:hAnsi="宋体" w:eastAsia="宋体" w:cs="Times New Roman"/>
                      <w:kern w:val="2"/>
                      <w:sz w:val="13"/>
                      <w:szCs w:val="13"/>
                      <w:lang w:val="en-US" w:eastAsia="zh-CN" w:bidi="ar-SA"/>
                    </w:rPr>
                    <w:t>1.0mg/Nm3</w:t>
                  </w:r>
                </w:p>
              </w:tc>
            </w:tr>
          </w:tbl>
          <w:p w14:paraId="78020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许可排</w:t>
            </w:r>
            <w:r>
              <w:rPr>
                <w:rStyle w:val="3"/>
                <w:rFonts w:hint="eastAsia" w:ascii="宋体" w:hAnsi="宋体" w:eastAsia="宋体" w:cs="Times New Roman"/>
                <w:color w:val="auto"/>
                <w:kern w:val="2"/>
                <w:sz w:val="21"/>
                <w:lang w:val="en-US" w:eastAsia="zh-CN" w:bidi="ar-SA"/>
              </w:rPr>
              <w:t>放量：DA006窑尾烟气排放口：颗粒物40.13t/a，二氧化硫267.</w:t>
            </w:r>
            <w:r>
              <w:rPr>
                <w:rStyle w:val="3"/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  <w:t>5t/a，氮氧化物535t/a。DA007窑头烟气排放口：颗粒物28.89t/a。其他一般排放口：颗粒物56.8t/a。</w:t>
            </w:r>
          </w:p>
        </w:tc>
      </w:tr>
      <w:tr w14:paraId="6E3E6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4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超标及超总量情况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F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不超标，不超总量。</w:t>
            </w:r>
          </w:p>
        </w:tc>
      </w:tr>
      <w:tr w14:paraId="4336D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C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主要能源品种及消耗量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5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电，40083546kW·h。水，97978t。</w:t>
            </w:r>
          </w:p>
        </w:tc>
      </w:tr>
      <w:tr w14:paraId="72DF0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2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单位产值能耗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F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1B119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8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单位产品能耗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2D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熟料综合能耗110.92kgce/t，水泥综合能耗78.35kgce/t。</w:t>
            </w:r>
          </w:p>
        </w:tc>
      </w:tr>
      <w:tr w14:paraId="74015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2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超过单位产品能耗限额标准情况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7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782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A0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使用有毒有害原料的名称、数量、用途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F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  <w:bookmarkStart w:id="0" w:name="_GoBack"/>
            <w:bookmarkEnd w:id="0"/>
          </w:p>
        </w:tc>
      </w:tr>
      <w:tr w14:paraId="6CB18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A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排放有毒有害物质的名称、浓度和数量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A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F89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31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危险废物的产生和处置情况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7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化验室废试剂、废油桶、废矿物油、废试剂瓶。委托有资质单位进行专业处置。</w:t>
            </w:r>
          </w:p>
        </w:tc>
      </w:tr>
      <w:tr w14:paraId="223E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E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依法落实环境风险防控措施情况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B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已经编制环境风险应急预案并定期开展演练。</w:t>
            </w:r>
          </w:p>
        </w:tc>
      </w:tr>
    </w:tbl>
    <w:p w14:paraId="4C49F2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D244F"/>
    <w:rsid w:val="27514612"/>
    <w:rsid w:val="33DD244F"/>
    <w:rsid w:val="3D4A6B8B"/>
    <w:rsid w:val="41AD2FCF"/>
    <w:rsid w:val="51AC0513"/>
    <w:rsid w:val="54D85E05"/>
    <w:rsid w:val="6B19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5">
    <w:name w:val="正文_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1526</Words>
  <Characters>2213</Characters>
  <Lines>0</Lines>
  <Paragraphs>0</Paragraphs>
  <TotalTime>0</TotalTime>
  <ScaleCrop>false</ScaleCrop>
  <LinksUpToDate>false</LinksUpToDate>
  <CharactersWithSpaces>2213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2026-05-28T05:41:00Z</dcterms:created>
  <dc:creator>变瘦的加菲猫</dc:creator>
  <cp:lastModifiedBy>变瘦的加菲猫</cp:lastModifiedBy>
  <dcterms:modified xsi:type="dcterms:W3CDTF">2026-06-01T00:18:34Z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947E202D56BD4E68A8126273FDF4E179_11</vt:lpwstr>
  </property>
  <property fmtid="{D5CDD505-2E9C-101B-9397-08002B2CF9AE}" pid="4" name="KSOTemplateDocerSaveRecord">
    <vt:lpwstr>eyJoZGlkIjoiMDI5MjQxOGM5NjBmMDYyNzIwYjA0ZDg3OTEyMGU0NmMiLCJ1c2VySWQiOiIyNTA0MzEzNjEifQ==</vt:lpwstr>
  </property>
</Properties>
</file>